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840" w:firstLineChars="300"/>
        <w:jc w:val="center"/>
        <w:rPr>
          <w:rFonts w:ascii="微软雅黑" w:hAnsi="微软雅黑" w:eastAsia="微软雅黑" w:cs="PingFang SC"/>
          <w:b/>
          <w:color w:val="000000"/>
          <w:kern w:val="0"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  <w:t>平台申请毕业操作流程及相关情况说明</w:t>
      </w:r>
    </w:p>
    <w:p>
      <w:pPr>
        <w:spacing w:before="468" w:beforeLines="150" w:after="468" w:afterLines="150" w:line="480" w:lineRule="auto"/>
        <w:ind w:firstLine="560" w:firstLineChars="200"/>
        <w:rPr>
          <w:rFonts w:hint="eastAsia" w:ascii="微软雅黑" w:hAnsi="微软雅黑" w:eastAsia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由于毕业后不能参加论文答辩、不能参加学位外语考试、不能办理学位外语免考，因此有申请学位意愿的学生，请根据自己的实际情况，在有效的学籍期限内申请毕业。</w:t>
      </w:r>
    </w:p>
    <w:p>
      <w:pPr>
        <w:numPr>
          <w:ilvl w:val="0"/>
          <w:numId w:val="1"/>
        </w:numPr>
        <w:spacing w:before="468" w:beforeLines="150" w:after="468" w:afterLines="150" w:line="480" w:lineRule="auto"/>
        <w:ind w:firstLine="560" w:firstLineChars="200"/>
        <w:rPr>
          <w:rFonts w:hint="eastAsia" w:ascii="微软雅黑" w:hAnsi="微软雅黑" w:eastAsia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申请时间：2022年9月9日-2022年9月19日</w:t>
      </w:r>
    </w:p>
    <w:p>
      <w:pPr>
        <w:numPr>
          <w:ilvl w:val="0"/>
          <w:numId w:val="1"/>
        </w:numPr>
        <w:spacing w:before="468" w:beforeLines="150" w:after="468" w:afterLines="150" w:line="480" w:lineRule="auto"/>
        <w:ind w:firstLine="560" w:firstLineChars="200"/>
        <w:rPr>
          <w:rFonts w:hint="eastAsia" w:ascii="微软雅黑" w:hAnsi="微软雅黑" w:eastAsia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申请流程：</w:t>
      </w:r>
    </w:p>
    <w:p>
      <w:pPr>
        <w:spacing w:before="468" w:beforeLines="150" w:after="468" w:afterLines="150" w:line="480" w:lineRule="auto"/>
        <w:ind w:firstLine="560" w:firstLineChars="200"/>
        <w:rPr>
          <w:rFonts w:hint="eastAsia" w:ascii="微软雅黑" w:hAnsi="微软雅黑" w:eastAsia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1.申请毕业</w:t>
      </w:r>
    </w:p>
    <w:p>
      <w:pPr>
        <w:spacing w:before="468" w:beforeLines="150" w:after="468" w:afterLines="150" w:line="480" w:lineRule="auto"/>
        <w:ind w:firstLine="560" w:firstLineChars="200"/>
        <w:rPr>
          <w:rFonts w:hint="eastAsia" w:ascii="微软雅黑" w:hAnsi="微软雅黑" w:eastAsia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登录学院平台，进入学生工作室—事务办理—毕业申请。</w:t>
      </w:r>
    </w:p>
    <w:p>
      <w:pPr>
        <w:spacing w:before="468" w:beforeLines="150" w:after="468" w:afterLines="150" w:line="480" w:lineRule="auto"/>
        <w:ind w:firstLine="560" w:firstLineChars="200"/>
        <w:rPr>
          <w:rFonts w:hint="eastAsia" w:ascii="微软雅黑" w:hAnsi="微软雅黑" w:eastAsia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点击“是”，认真阅读“毕业申请说明提示”，如确定本人申请毕业后点击“确认”，下载《毕业申请登记表》，打印，本人签字后，需将电子版《毕业申请登记表》上传至学院平台，点击确认提交。上传《毕业申请登记表》的具体要求：</w:t>
      </w:r>
    </w:p>
    <w:p>
      <w:pPr>
        <w:spacing w:before="468" w:beforeLines="150" w:after="468" w:afterLines="150" w:line="480" w:lineRule="auto"/>
        <w:ind w:firstLine="560" w:firstLineChars="200"/>
        <w:rPr>
          <w:rFonts w:hint="eastAsia" w:ascii="微软雅黑" w:hAnsi="微软雅黑" w:eastAsia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格式要求：JPG。</w:t>
      </w:r>
    </w:p>
    <w:p>
      <w:pPr>
        <w:spacing w:before="468" w:beforeLines="150" w:after="468" w:afterLines="150" w:line="480" w:lineRule="auto"/>
        <w:ind w:firstLine="560" w:firstLineChars="200"/>
        <w:rPr>
          <w:rFonts w:hint="eastAsia" w:ascii="微软雅黑" w:hAnsi="微软雅黑" w:eastAsia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文件命名：报名时的证件号码。</w:t>
      </w:r>
    </w:p>
    <w:p>
      <w:pPr>
        <w:spacing w:before="468" w:beforeLines="150" w:after="468" w:afterLines="150" w:line="480" w:lineRule="auto"/>
        <w:ind w:firstLine="560" w:firstLineChars="200"/>
        <w:rPr>
          <w:rFonts w:hint="eastAsia" w:ascii="微软雅黑" w:hAnsi="微软雅黑" w:eastAsia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格式或文件名错误，无法上传成功。</w:t>
      </w:r>
    </w:p>
    <w:p>
      <w:pPr>
        <w:spacing w:before="468" w:beforeLines="150" w:after="468" w:afterLines="150" w:line="480" w:lineRule="auto"/>
        <w:ind w:firstLine="560" w:firstLineChars="200"/>
        <w:rPr>
          <w:rFonts w:hint="eastAsia" w:ascii="微软雅黑" w:hAnsi="微软雅黑" w:eastAsia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2.申请缓毕业</w:t>
      </w:r>
    </w:p>
    <w:p>
      <w:pPr>
        <w:spacing w:before="468" w:beforeLines="150" w:after="468" w:afterLines="150" w:line="480" w:lineRule="auto"/>
        <w:ind w:firstLine="560" w:firstLineChars="200"/>
        <w:rPr>
          <w:rFonts w:hint="eastAsia" w:ascii="微软雅黑" w:hAnsi="微软雅黑" w:eastAsia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 xml:space="preserve">    点击“否”，确认提交即可。</w:t>
      </w:r>
    </w:p>
    <w:p>
      <w:pPr>
        <w:spacing w:before="468" w:beforeLines="150" w:after="468" w:afterLines="150" w:line="480" w:lineRule="auto"/>
        <w:ind w:firstLine="560" w:firstLineChars="200"/>
        <w:rPr>
          <w:rFonts w:hint="default" w:ascii="微软雅黑" w:hAnsi="微软雅黑" w:eastAsia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3.</w:t>
      </w:r>
      <w:bookmarkStart w:id="0" w:name="_GoBack"/>
      <w:bookmarkEnd w:id="0"/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说明</w:t>
      </w:r>
    </w:p>
    <w:p>
      <w:pPr>
        <w:spacing w:before="468" w:beforeLines="150" w:after="468" w:afterLines="150" w:line="480" w:lineRule="auto"/>
        <w:ind w:firstLine="560" w:firstLineChars="200"/>
        <w:rPr>
          <w:rFonts w:hint="eastAsia" w:ascii="微软雅黑" w:hAnsi="微软雅黑" w:eastAsia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（1）每个毕业申请时间段内，只可提交一次毕业申请（包含申请毕业或申请缓毕业），提交成功后，不能修改申请信息。</w:t>
      </w:r>
    </w:p>
    <w:p>
      <w:pPr>
        <w:spacing w:before="468" w:beforeLines="150" w:after="468" w:afterLines="150" w:line="480" w:lineRule="auto"/>
        <w:ind w:firstLine="560" w:firstLineChars="200"/>
        <w:rPr>
          <w:rFonts w:hint="eastAsia" w:ascii="微软雅黑" w:hAnsi="微软雅黑" w:eastAsia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（2）未在申请时间内登陆平台申请毕业，视为申请缓毕业，如需申请毕业，需等下次申请毕业时，再申请毕业。</w:t>
      </w:r>
    </w:p>
    <w:p>
      <w:pPr>
        <w:spacing w:before="468" w:beforeLines="150" w:after="468" w:afterLines="150" w:line="480" w:lineRule="auto"/>
        <w:ind w:firstLine="560" w:firstLineChars="200"/>
        <w:rPr>
          <w:rFonts w:hint="eastAsia" w:ascii="微软雅黑" w:hAnsi="微软雅黑" w:eastAsia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（3）要申请学位的学生，需在申请毕业之前满足学位授予条件。如未满足学位授予条件且想要拿到学位的学生，请一定不要申请毕业，待后续满足学位授予条件后再申请毕业！如未满足学位授予条件而申请了毕业，则无法取得学位！</w:t>
      </w:r>
    </w:p>
    <w:p/>
    <w:sectPr>
      <w:footerReference r:id="rId3" w:type="default"/>
      <w:pgSz w:w="11900" w:h="16840"/>
      <w:pgMar w:top="1134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ingFang SC">
    <w:altName w:val="宋体"/>
    <w:panose1 w:val="00000000000000000000"/>
    <w:charset w:val="86"/>
    <w:family w:val="swiss"/>
    <w:pitch w:val="default"/>
    <w:sig w:usb0="00000000" w:usb1="00000000" w:usb2="00000017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4414B7"/>
    <w:multiLevelType w:val="singleLevel"/>
    <w:tmpl w:val="194414B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yMzg4YWMxMDAxZjQ0YjhjMmY1MTQ1YzY1Y2VmY2IifQ=="/>
  </w:docVars>
  <w:rsids>
    <w:rsidRoot w:val="00000000"/>
    <w:rsid w:val="58DF3299"/>
    <w:rsid w:val="6A0E14CF"/>
    <w:rsid w:val="712D50DE"/>
    <w:rsid w:val="72D57472"/>
    <w:rsid w:val="7ECA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516</Words>
  <Characters>529</Characters>
  <Lines>0</Lines>
  <Paragraphs>0</Paragraphs>
  <TotalTime>4</TotalTime>
  <ScaleCrop>false</ScaleCrop>
  <LinksUpToDate>false</LinksUpToDate>
  <CharactersWithSpaces>533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2022-09-08T07:23:00Z</dcterms:created>
  <dc:creator>dell</dc:creator>
  <cp:lastModifiedBy>孟莎</cp:lastModifiedBy>
  <cp:lastPrinted>2022-09-08T08:01:00Z</cp:lastPrinted>
  <dcterms:modified xsi:type="dcterms:W3CDTF">2022-09-09T03:36:47Z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9DEDBCA9AEEC43A39FE36472E9C8DBE3</vt:lpwstr>
  </property>
</Properties>
</file>