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jc w:val="center"/>
        <w:rPr>
          <w:rFonts w:cs="宋体" w:asciiTheme="minorEastAsia" w:hAnsiTheme="minorEastAsia"/>
          <w:b/>
          <w:color w:val="333333"/>
          <w:kern w:val="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关于进一步加强党校入党积极分子培训班课堂纪律的规定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1.学员应提前15分钟到教室，并于指定位置就坐。培训期间出现迟到、早退、缺课者，不予结业。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原则上不允许请假。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学员有特殊原因不能上课者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必须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提出书面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申请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。请假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超2个课时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者取消此次培训资格，学生所在学院可保留其参加下一期培训班的资格。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中国石油大学（北京）第六分党校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5ZTJhMmUzMTAxNTMxYzEwNTkzNTAxOWE0ZWM3NDYifQ=="/>
  </w:docVars>
  <w:rsids>
    <w:rsidRoot w:val="00DE6E53"/>
    <w:rsid w:val="00401C78"/>
    <w:rsid w:val="004A7B32"/>
    <w:rsid w:val="00803131"/>
    <w:rsid w:val="00B11877"/>
    <w:rsid w:val="00DE6E53"/>
    <w:rsid w:val="00E174CD"/>
    <w:rsid w:val="149B4394"/>
    <w:rsid w:val="430D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273</Characters>
  <Lines>2</Lines>
  <Paragraphs>1</Paragraphs>
  <TotalTime>17</TotalTime>
  <ScaleCrop>false</ScaleCrop>
  <LinksUpToDate>false</LinksUpToDate>
  <CharactersWithSpaces>319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2017-10-23T02:48:00Z</dcterms:created>
  <dc:creator>admin</dc:creator>
  <cp:lastModifiedBy>XQY</cp:lastModifiedBy>
  <dcterms:modified xsi:type="dcterms:W3CDTF">2025-04-02T09:55:29Z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B6056E67C3614E3FA50381B8A011EAB7_12</vt:lpwstr>
  </property>
</Properties>
</file>