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jc w:val="center"/>
        <w:rPr>
          <w:rFonts w:cs="宋体" w:asciiTheme="minorEastAsia" w:hAnsiTheme="minorEastAsia"/>
          <w:b/>
          <w:color w:val="333333"/>
          <w:kern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关于进一步加强党校入党积极分子培训班课堂纪律的规定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1.学员应提前15分钟到教室，并于指定位置就坐。培训期间出现迟到、早退、缺课者，不予结业。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原则上不允许请假。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学员有特殊原因不能上课者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必须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提出书面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申请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。请假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/>
        </w:rPr>
        <w:t>超2个课时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者取消此次培训资格，学生所在学院可保留其参加下一期培训班的资格。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>
      <w:pPr>
        <w:widowControl/>
        <w:shd w:val="clear" w:color="auto" w:fill="FFFFFF"/>
        <w:spacing w:line="270" w:lineRule="atLeast"/>
        <w:ind w:firstLine="560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中国石油大学（北京）第六分党校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5ZTJhMmUzMTAxNTMxYzEwNTkzNTAxOWE0ZWM3NDYifQ=="/>
  </w:docVars>
  <w:rsids>
    <w:rsidRoot w:val="00DE6E53"/>
    <w:rsid w:val="00401C78"/>
    <w:rsid w:val="004A7B32"/>
    <w:rsid w:val="00803131"/>
    <w:rsid w:val="00B11877"/>
    <w:rsid w:val="00DE6E53"/>
    <w:rsid w:val="00E174CD"/>
    <w:rsid w:val="430D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273</Characters>
  <Lines>2</Lines>
  <Paragraphs>1</Paragraphs>
  <TotalTime>17</TotalTime>
  <ScaleCrop>false</ScaleCrop>
  <LinksUpToDate>false</LinksUpToDate>
  <CharactersWithSpaces>319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2017-10-23T02:48:00Z</dcterms:created>
  <dc:creator>admin</dc:creator>
  <cp:lastModifiedBy>Major Tom</cp:lastModifiedBy>
  <dcterms:modified xsi:type="dcterms:W3CDTF">2024-03-25T01:37:58Z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B6056E67C3614E3FA50381B8A011EAB7_12</vt:lpwstr>
  </property>
</Properties>
</file>