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201</w:t>
      </w:r>
      <w:r>
        <w:rPr>
          <w:rFonts w:ascii="宋体" w:hAnsi="宋体"/>
          <w:b/>
          <w:sz w:val="28"/>
        </w:rPr>
        <w:t>6</w:t>
      </w:r>
      <w:r>
        <w:rPr>
          <w:rFonts w:hint="eastAsia" w:ascii="宋体" w:hAnsi="宋体"/>
          <w:b/>
          <w:sz w:val="28"/>
        </w:rPr>
        <w:t xml:space="preserve"> 至 201</w:t>
      </w:r>
      <w:r>
        <w:rPr>
          <w:rFonts w:ascii="宋体" w:hAnsi="宋体"/>
          <w:b/>
          <w:sz w:val="28"/>
        </w:rPr>
        <w:t>7</w:t>
      </w:r>
      <w:r>
        <w:rPr>
          <w:rFonts w:hint="eastAsia" w:ascii="宋体" w:hAnsi="宋体"/>
          <w:b/>
          <w:sz w:val="28"/>
        </w:rPr>
        <w:t xml:space="preserve"> 学年 第 一 学期</w: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sz w:val="84"/>
        </w:rPr>
      </w:pPr>
      <w:r>
        <w:rPr>
          <w:rFonts w:hint="eastAsia"/>
          <w:sz w:val="84"/>
        </w:rPr>
        <w:t xml:space="preserve">教 学 日 历 </w:t>
      </w:r>
    </w:p>
    <w:p>
      <w:pPr>
        <w:jc w:val="center"/>
        <w:rPr>
          <w:b/>
          <w:sz w:val="84"/>
        </w:rPr>
      </w:pPr>
    </w:p>
    <w:p>
      <w:pPr>
        <w:jc w:val="center"/>
        <w:rPr>
          <w:b/>
          <w:sz w:val="84"/>
        </w:rPr>
      </w:pPr>
    </w:p>
    <w:p>
      <w:pPr>
        <w:spacing w:line="480" w:lineRule="auto"/>
        <w:ind w:firstLine="1260" w:firstLineChars="450"/>
        <w:rPr>
          <w:bCs/>
          <w:sz w:val="28"/>
          <w:u w:val="single"/>
        </w:rPr>
      </w:pPr>
      <w:r>
        <w:rPr>
          <w:rFonts w:hint="eastAsia"/>
          <w:bCs/>
          <w:sz w:val="28"/>
        </w:rPr>
        <w:t>课程名称</w:t>
      </w:r>
      <w:r>
        <w:rPr>
          <w:rFonts w:hint="eastAsia"/>
          <w:bCs/>
          <w:sz w:val="28"/>
          <w:u w:val="single"/>
        </w:rPr>
        <w:t xml:space="preserve">  化工设计 ＿</w:t>
      </w:r>
      <w:r>
        <w:rPr>
          <w:rFonts w:hint="eastAsia"/>
          <w:bCs/>
          <w:sz w:val="28"/>
        </w:rPr>
        <w:t>性质</w:t>
      </w:r>
      <w:r>
        <w:rPr>
          <w:rFonts w:hint="eastAsia"/>
          <w:bCs/>
          <w:sz w:val="28"/>
          <w:u w:val="single"/>
        </w:rPr>
        <w:t xml:space="preserve">     必修      </w:t>
      </w:r>
    </w:p>
    <w:p>
      <w:pPr>
        <w:spacing w:line="480" w:lineRule="auto"/>
        <w:ind w:firstLine="1260" w:firstLineChars="450"/>
        <w:rPr>
          <w:bCs/>
          <w:sz w:val="28"/>
        </w:rPr>
      </w:pPr>
      <w:r>
        <w:rPr>
          <w:rFonts w:hint="eastAsia"/>
          <w:bCs/>
          <w:sz w:val="28"/>
        </w:rPr>
        <w:t>总学时</w:t>
      </w:r>
      <w:r>
        <w:rPr>
          <w:rFonts w:hint="eastAsia"/>
          <w:bCs/>
          <w:sz w:val="28"/>
          <w:u w:val="single"/>
        </w:rPr>
        <w:t xml:space="preserve">  </w:t>
      </w:r>
      <w:r>
        <w:rPr>
          <w:bCs/>
          <w:sz w:val="28"/>
          <w:u w:val="single"/>
        </w:rPr>
        <w:t>64</w:t>
      </w:r>
      <w:r>
        <w:rPr>
          <w:rFonts w:hint="eastAsia"/>
          <w:bCs/>
          <w:sz w:val="28"/>
          <w:u w:val="single"/>
        </w:rPr>
        <w:t xml:space="preserve">  </w:t>
      </w:r>
      <w:r>
        <w:rPr>
          <w:rFonts w:hint="eastAsia"/>
          <w:bCs/>
          <w:sz w:val="28"/>
        </w:rPr>
        <w:t>讲课</w:t>
      </w:r>
      <w:r>
        <w:rPr>
          <w:rFonts w:hint="eastAsia"/>
          <w:bCs/>
          <w:sz w:val="28"/>
          <w:u w:val="single"/>
        </w:rPr>
        <w:t xml:space="preserve">  4</w:t>
      </w:r>
      <w:r>
        <w:rPr>
          <w:bCs/>
          <w:sz w:val="28"/>
          <w:u w:val="single"/>
        </w:rPr>
        <w:t xml:space="preserve"> </w:t>
      </w:r>
      <w:r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实验</w:t>
      </w:r>
      <w:r>
        <w:rPr>
          <w:rFonts w:hint="eastAsia"/>
          <w:bCs/>
          <w:sz w:val="28"/>
          <w:u w:val="single"/>
        </w:rPr>
        <w:t xml:space="preserve">     </w:t>
      </w:r>
      <w:r>
        <w:rPr>
          <w:rFonts w:hint="eastAsia"/>
          <w:bCs/>
          <w:sz w:val="28"/>
        </w:rPr>
        <w:t>上机</w:t>
      </w:r>
      <w:r>
        <w:rPr>
          <w:rFonts w:hint="eastAsia"/>
          <w:bCs/>
          <w:sz w:val="28"/>
          <w:u w:val="single"/>
        </w:rPr>
        <w:t xml:space="preserve">  </w:t>
      </w:r>
      <w:r>
        <w:rPr>
          <w:bCs/>
          <w:sz w:val="28"/>
          <w:u w:val="single"/>
        </w:rPr>
        <w:t>60</w:t>
      </w:r>
      <w:r>
        <w:rPr>
          <w:rFonts w:hint="eastAsia"/>
          <w:bCs/>
          <w:sz w:val="28"/>
          <w:u w:val="single"/>
        </w:rPr>
        <w:t xml:space="preserve">  </w:t>
      </w:r>
    </w:p>
    <w:p>
      <w:pPr>
        <w:spacing w:line="480" w:lineRule="auto"/>
        <w:ind w:firstLine="1260" w:firstLineChars="450"/>
        <w:rPr>
          <w:bCs/>
          <w:sz w:val="28"/>
          <w:u w:val="single"/>
        </w:rPr>
      </w:pPr>
      <w:r>
        <w:rPr>
          <w:rFonts w:hint="eastAsia"/>
          <w:bCs/>
          <w:sz w:val="28"/>
        </w:rPr>
        <w:t>授课班级</w:t>
      </w:r>
      <w:r>
        <w:rPr>
          <w:rFonts w:hint="eastAsia"/>
          <w:bCs/>
          <w:sz w:val="28"/>
          <w:u w:val="single"/>
        </w:rPr>
        <w:t xml:space="preserve">  </w:t>
      </w:r>
      <w:r>
        <w:rPr>
          <w:bCs/>
          <w:sz w:val="28"/>
          <w:u w:val="single"/>
        </w:rPr>
        <w:t xml:space="preserve">  </w:t>
      </w:r>
      <w:r>
        <w:rPr>
          <w:rFonts w:hint="eastAsia"/>
          <w:bCs/>
          <w:sz w:val="28"/>
          <w:u w:val="single"/>
        </w:rPr>
        <w:t>化工1</w:t>
      </w:r>
      <w:r>
        <w:rPr>
          <w:bCs/>
          <w:sz w:val="28"/>
          <w:u w:val="single"/>
        </w:rPr>
        <w:t>3-</w:t>
      </w:r>
      <w:r>
        <w:rPr>
          <w:rFonts w:hint="eastAsia"/>
          <w:bCs/>
          <w:sz w:val="28"/>
          <w:u w:val="single"/>
        </w:rPr>
        <w:t xml:space="preserve">1班   </w:t>
      </w:r>
      <w:r>
        <w:rPr>
          <w:rFonts w:hint="eastAsia"/>
          <w:bCs/>
          <w:sz w:val="28"/>
        </w:rPr>
        <w:t>学生人数</w:t>
      </w:r>
      <w:r>
        <w:rPr>
          <w:rFonts w:hint="eastAsia"/>
          <w:bCs/>
          <w:sz w:val="28"/>
          <w:u w:val="single"/>
        </w:rPr>
        <w:t xml:space="preserve">  29</w:t>
      </w:r>
      <w:r>
        <w:rPr>
          <w:bCs/>
          <w:sz w:val="28"/>
          <w:u w:val="single"/>
        </w:rPr>
        <w:t xml:space="preserve"> </w:t>
      </w:r>
      <w:r>
        <w:rPr>
          <w:rFonts w:hint="eastAsia"/>
          <w:bCs/>
          <w:sz w:val="28"/>
          <w:u w:val="single"/>
        </w:rPr>
        <w:t xml:space="preserve"> </w:t>
      </w:r>
    </w:p>
    <w:p>
      <w:pPr>
        <w:spacing w:line="480" w:lineRule="auto"/>
        <w:ind w:firstLine="1260" w:firstLineChars="450"/>
        <w:rPr>
          <w:rFonts w:hint="eastAsia"/>
          <w:bCs/>
          <w:sz w:val="28"/>
          <w:u w:val="single"/>
          <w:lang w:val="en-US" w:eastAsia="zh-CN"/>
        </w:rPr>
      </w:pPr>
      <w:r>
        <w:rPr>
          <w:rFonts w:hint="eastAsia"/>
          <w:bCs/>
          <w:sz w:val="28"/>
        </w:rPr>
        <w:t>任课教师</w:t>
      </w:r>
      <w:r>
        <w:rPr>
          <w:rFonts w:hint="eastAsia"/>
          <w:bCs/>
          <w:sz w:val="28"/>
          <w:lang w:val="en-US" w:eastAsia="zh-CN"/>
        </w:rPr>
        <w:t xml:space="preserve">  </w:t>
      </w:r>
      <w:r>
        <w:rPr>
          <w:rFonts w:hint="eastAsia"/>
          <w:bCs/>
          <w:sz w:val="28"/>
          <w:u w:val="single"/>
        </w:rPr>
        <w:t>黄星亮</w:t>
      </w:r>
      <w:r>
        <w:rPr>
          <w:rFonts w:hint="eastAsia"/>
          <w:bCs/>
          <w:sz w:val="28"/>
          <w:u w:val="single"/>
          <w:lang w:val="en-US" w:eastAsia="zh-CN"/>
        </w:rPr>
        <w:t xml:space="preserve"> </w:t>
      </w:r>
      <w:r>
        <w:rPr>
          <w:rFonts w:hint="eastAsia"/>
          <w:bCs/>
          <w:sz w:val="28"/>
          <w:u w:val="single"/>
          <w:lang w:eastAsia="zh-CN"/>
        </w:rPr>
        <w:t>孟祥海</w:t>
      </w:r>
      <w:r>
        <w:rPr>
          <w:rFonts w:hint="eastAsia"/>
          <w:bCs/>
          <w:sz w:val="28"/>
          <w:u w:val="single"/>
          <w:lang w:val="en-US" w:eastAsia="zh-CN"/>
        </w:rPr>
        <w:t xml:space="preserve"> </w:t>
      </w:r>
      <w:r>
        <w:rPr>
          <w:rFonts w:hint="eastAsia"/>
          <w:bCs/>
          <w:sz w:val="28"/>
          <w:u w:val="single"/>
          <w:lang w:eastAsia="zh-CN"/>
        </w:rPr>
        <w:t>徐建</w:t>
      </w:r>
      <w:r>
        <w:rPr>
          <w:rFonts w:hint="eastAsia"/>
          <w:bCs/>
          <w:sz w:val="28"/>
          <w:u w:val="single"/>
          <w:lang w:val="en-US" w:eastAsia="zh-CN"/>
        </w:rPr>
        <w:t xml:space="preserve"> </w:t>
      </w:r>
      <w:r>
        <w:rPr>
          <w:rFonts w:hint="eastAsia"/>
          <w:bCs/>
          <w:sz w:val="28"/>
          <w:u w:val="single"/>
          <w:lang w:eastAsia="zh-CN"/>
        </w:rPr>
        <w:t>杜巍</w:t>
      </w:r>
      <w:r>
        <w:rPr>
          <w:rFonts w:hint="eastAsia"/>
          <w:bCs/>
          <w:sz w:val="28"/>
          <w:u w:val="single"/>
          <w:lang w:val="en-US" w:eastAsia="zh-CN"/>
        </w:rPr>
        <w:t xml:space="preserve"> </w:t>
      </w:r>
      <w:r>
        <w:rPr>
          <w:rFonts w:hint="eastAsia"/>
          <w:bCs/>
          <w:sz w:val="28"/>
          <w:u w:val="single"/>
          <w:lang w:eastAsia="zh-CN"/>
        </w:rPr>
        <w:t>刘昌见</w:t>
      </w:r>
      <w:r>
        <w:rPr>
          <w:rFonts w:hint="eastAsia"/>
          <w:bCs/>
          <w:sz w:val="28"/>
          <w:u w:val="single"/>
          <w:lang w:val="en-US" w:eastAsia="zh-CN"/>
        </w:rPr>
        <w:t xml:space="preserve"> </w:t>
      </w:r>
    </w:p>
    <w:p>
      <w:pPr>
        <w:spacing w:line="480" w:lineRule="auto"/>
        <w:ind w:firstLine="1260" w:firstLineChars="450"/>
        <w:rPr>
          <w:bCs/>
          <w:sz w:val="28"/>
        </w:rPr>
      </w:pPr>
      <w:r>
        <w:rPr>
          <w:rFonts w:hint="eastAsia"/>
          <w:bCs/>
          <w:sz w:val="28"/>
        </w:rPr>
        <w:t>所在院(系、部)</w:t>
      </w:r>
      <w:r>
        <w:rPr>
          <w:rFonts w:hint="eastAsia"/>
          <w:bCs/>
          <w:sz w:val="28"/>
          <w:u w:val="single"/>
        </w:rPr>
        <w:t xml:space="preserve">       化学工程学院       </w:t>
      </w:r>
    </w:p>
    <w:p>
      <w:pPr>
        <w:spacing w:line="480" w:lineRule="auto"/>
        <w:ind w:firstLine="1260" w:firstLineChars="450"/>
        <w:rPr>
          <w:sz w:val="28"/>
        </w:rPr>
      </w:pPr>
      <w:r>
        <w:rPr>
          <w:rFonts w:hint="eastAsia"/>
          <w:sz w:val="28"/>
        </w:rPr>
        <w:t>系(教研室)主任签字____</w:t>
      </w:r>
      <w:bookmarkStart w:id="0" w:name="_GoBack"/>
      <w:bookmarkEnd w:id="0"/>
      <w:r>
        <w:rPr>
          <w:rFonts w:hint="eastAsia"/>
          <w:sz w:val="28"/>
        </w:rPr>
        <w:t>_______ _________</w:t>
      </w:r>
    </w:p>
    <w:p>
      <w:pPr>
        <w:jc w:val="center"/>
        <w:rPr>
          <w:sz w:val="28"/>
        </w:rPr>
      </w:pPr>
    </w:p>
    <w:p>
      <w:pPr>
        <w:jc w:val="center"/>
        <w:rPr>
          <w:sz w:val="28"/>
        </w:rPr>
      </w:pPr>
    </w:p>
    <w:p>
      <w:pPr>
        <w:jc w:val="center"/>
        <w:rPr>
          <w:sz w:val="28"/>
        </w:rPr>
      </w:pPr>
    </w:p>
    <w:p>
      <w:pPr>
        <w:jc w:val="center"/>
        <w:rPr>
          <w:sz w:val="28"/>
        </w:rPr>
      </w:pPr>
    </w:p>
    <w:p>
      <w:pPr>
        <w:jc w:val="center"/>
        <w:rPr>
          <w:sz w:val="28"/>
        </w:rPr>
      </w:pPr>
    </w:p>
    <w:p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>
      <w:pPr>
        <w:rPr>
          <w:rFonts w:ascii="黑体" w:eastAsia="黑体"/>
          <w:sz w:val="24"/>
          <w:szCs w:val="24"/>
        </w:rPr>
      </w:pPr>
    </w:p>
    <w:p>
      <w:pPr>
        <w:rPr>
          <w:rFonts w:ascii="黑体" w:eastAsia="黑体"/>
          <w:sz w:val="24"/>
          <w:szCs w:val="24"/>
        </w:rPr>
      </w:pPr>
      <w:r>
        <w:rPr>
          <w:rFonts w:hint="eastAsia" w:ascii="黑体" w:eastAsia="黑体"/>
          <w:sz w:val="24"/>
          <w:szCs w:val="24"/>
        </w:rPr>
        <w:t>填 写 说</w:t>
      </w:r>
      <w:r>
        <w:rPr>
          <w:rFonts w:ascii="黑体" w:eastAsia="黑体"/>
          <w:sz w:val="24"/>
          <w:szCs w:val="24"/>
        </w:rPr>
        <w:t xml:space="preserve"> </w:t>
      </w:r>
      <w:r>
        <w:rPr>
          <w:rFonts w:hint="eastAsia" w:ascii="黑体" w:eastAsia="黑体"/>
          <w:sz w:val="24"/>
          <w:szCs w:val="24"/>
        </w:rPr>
        <w:t>明：</w:t>
      </w:r>
    </w:p>
    <w:p>
      <w:pPr>
        <w:ind w:left="360" w:hanging="360" w:hangingChars="150"/>
        <w:rPr>
          <w:rFonts w:ascii="黑体" w:eastAsia="黑体"/>
          <w:b/>
          <w:sz w:val="24"/>
          <w:szCs w:val="24"/>
        </w:rPr>
      </w:pPr>
      <w:r>
        <w:rPr>
          <w:rFonts w:hint="eastAsia" w:ascii="黑体" w:eastAsia="黑体"/>
          <w:sz w:val="24"/>
          <w:szCs w:val="24"/>
        </w:rPr>
        <w:t>1．</w:t>
      </w:r>
      <w:r>
        <w:rPr>
          <w:rFonts w:hint="eastAsia" w:ascii="宋体" w:hAnsi="宋体"/>
          <w:szCs w:val="21"/>
        </w:rPr>
        <w:t>每上一次课填写一行，节次填写数字“1－5”，一天共分5大节课，例如：一周上三次课填写三行，并在周学时栏合并单元格填写“6”，周一第3、4节，在节次栏中填写2。</w:t>
      </w:r>
    </w:p>
    <w:p>
      <w:pPr>
        <w:spacing w:line="300" w:lineRule="auto"/>
        <w:ind w:left="360" w:hanging="360" w:hangingChars="150"/>
      </w:pPr>
      <w:r>
        <w:rPr>
          <w:rFonts w:hint="eastAsia" w:ascii="黑体" w:eastAsia="黑体"/>
          <w:sz w:val="24"/>
          <w:szCs w:val="24"/>
        </w:rPr>
        <w:t>2．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>
      <w:pPr>
        <w:spacing w:line="300" w:lineRule="auto"/>
        <w:ind w:left="315" w:hanging="315" w:hangingChars="150"/>
      </w:pPr>
      <w:r>
        <w:rPr>
          <w:rFonts w:hint="eastAsia"/>
        </w:rPr>
        <w:t>3．上机、大作业、课堂讨论、外出参观、考试等如占课内学时，在“备注”栏内注明。</w:t>
      </w:r>
    </w:p>
    <w:p>
      <w:pPr>
        <w:ind w:left="315" w:hanging="315" w:hangingChars="150"/>
        <w:sectPr>
          <w:pgSz w:w="11907" w:h="16840"/>
          <w:pgMar w:top="1440" w:right="1797" w:bottom="1440" w:left="1797" w:header="851" w:footer="992" w:gutter="0"/>
          <w:cols w:space="425" w:num="1"/>
        </w:sectPr>
      </w:pPr>
      <w:r>
        <w:rPr>
          <w:rFonts w:hint="eastAsia"/>
        </w:rPr>
        <w:t>4．教学日历由教师自存一份、课程所属系存一份，在每学期开学后第一周内送课程所属院（系、部）办公室并发一份电子版给课程所属院（系、部）办公室；有实验和上机学时的须发一份电子版的给实践科sjk@cup.edu.cn</w:t>
      </w:r>
    </w:p>
    <w:tbl>
      <w:tblPr>
        <w:tblStyle w:val="7"/>
        <w:tblW w:w="9673" w:type="dxa"/>
        <w:jc w:val="center"/>
        <w:tblInd w:w="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9"/>
        <w:gridCol w:w="405"/>
        <w:gridCol w:w="613"/>
        <w:gridCol w:w="4394"/>
        <w:gridCol w:w="897"/>
        <w:gridCol w:w="662"/>
        <w:gridCol w:w="709"/>
        <w:gridCol w:w="709"/>
        <w:gridCol w:w="7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77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教学时间</w:t>
            </w:r>
          </w:p>
        </w:tc>
        <w:tc>
          <w:tcPr>
            <w:tcW w:w="4394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设计内容安排</w:t>
            </w:r>
          </w:p>
        </w:tc>
        <w:tc>
          <w:tcPr>
            <w:tcW w:w="897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学时</w:t>
            </w:r>
          </w:p>
        </w:tc>
        <w:tc>
          <w:tcPr>
            <w:tcW w:w="2080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学时分配</w:t>
            </w:r>
          </w:p>
        </w:tc>
        <w:tc>
          <w:tcPr>
            <w:tcW w:w="725" w:type="dxa"/>
            <w:vMerge w:val="restart"/>
            <w:tcMar>
              <w:left w:w="0" w:type="dxa"/>
              <w:right w:w="0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周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次</w:t>
            </w:r>
          </w:p>
        </w:tc>
        <w:tc>
          <w:tcPr>
            <w:tcW w:w="40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星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613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节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次</w:t>
            </w:r>
          </w:p>
        </w:tc>
        <w:tc>
          <w:tcPr>
            <w:tcW w:w="4394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897" w:type="dxa"/>
            <w:vMerge w:val="continue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662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讲课</w:t>
            </w:r>
          </w:p>
        </w:tc>
        <w:tc>
          <w:tcPr>
            <w:tcW w:w="709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实验</w:t>
            </w:r>
          </w:p>
        </w:tc>
        <w:tc>
          <w:tcPr>
            <w:tcW w:w="709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上机</w:t>
            </w:r>
          </w:p>
        </w:tc>
        <w:tc>
          <w:tcPr>
            <w:tcW w:w="725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  <w:jc w:val="center"/>
        </w:trPr>
        <w:tc>
          <w:tcPr>
            <w:tcW w:w="559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405" w:type="dxa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613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4394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化工设计课程</w:t>
            </w:r>
            <w:r>
              <w:rPr>
                <w:rFonts w:ascii="宋体" w:hAnsi="宋体" w:cs="宋体"/>
                <w:kern w:val="0"/>
                <w:szCs w:val="21"/>
              </w:rPr>
              <w:t>安排</w:t>
            </w:r>
            <w:r>
              <w:rPr>
                <w:rFonts w:hint="eastAsia" w:ascii="宋体" w:hAnsi="宋体" w:cs="宋体"/>
                <w:kern w:val="0"/>
                <w:szCs w:val="21"/>
              </w:rPr>
              <w:t>，确定分组，给定设计题目和要求。</w:t>
            </w:r>
          </w:p>
        </w:tc>
        <w:tc>
          <w:tcPr>
            <w:tcW w:w="897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6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725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7" w:hRule="atLeast"/>
          <w:jc w:val="center"/>
        </w:trPr>
        <w:tc>
          <w:tcPr>
            <w:tcW w:w="559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2-4</w:t>
            </w:r>
          </w:p>
        </w:tc>
        <w:tc>
          <w:tcPr>
            <w:tcW w:w="405" w:type="dxa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613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3-4</w:t>
            </w:r>
          </w:p>
        </w:tc>
        <w:tc>
          <w:tcPr>
            <w:tcW w:w="4394" w:type="dxa"/>
            <w:vAlign w:val="center"/>
          </w:tcPr>
          <w:p>
            <w:pPr>
              <w:numPr>
                <w:ilvl w:val="0"/>
                <w:numId w:val="1"/>
              </w:numPr>
              <w:rPr>
                <w:szCs w:val="21"/>
              </w:rPr>
            </w:pPr>
            <w:r>
              <w:rPr>
                <w:rFonts w:hint="eastAsia"/>
                <w:szCs w:val="21"/>
              </w:rPr>
              <w:t>查阅文献</w:t>
            </w:r>
          </w:p>
          <w:p>
            <w:pPr>
              <w:widowControl/>
              <w:numPr>
                <w:ilvl w:val="0"/>
                <w:numId w:val="1"/>
              </w:numPr>
              <w:rPr>
                <w:rFonts w:hAnsi="宋体"/>
                <w:szCs w:val="21"/>
              </w:rPr>
            </w:pPr>
            <w:r>
              <w:rPr>
                <w:rFonts w:hint="eastAsia"/>
                <w:szCs w:val="21"/>
              </w:rPr>
              <w:t>按照项目建议书的格式要求，撰写项目建议书</w:t>
            </w:r>
          </w:p>
          <w:p>
            <w:pPr>
              <w:widowControl/>
              <w:numPr>
                <w:ilvl w:val="0"/>
                <w:numId w:val="1"/>
              </w:numPr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提交项目建议书的电子版</w:t>
            </w:r>
          </w:p>
        </w:tc>
        <w:tc>
          <w:tcPr>
            <w:tcW w:w="897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62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725" w:type="dxa"/>
            <w:tcMar>
              <w:left w:w="0" w:type="dxa"/>
              <w:right w:w="0" w:type="dxa"/>
            </w:tcMar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1" w:hRule="atLeast"/>
          <w:jc w:val="center"/>
        </w:trPr>
        <w:tc>
          <w:tcPr>
            <w:tcW w:w="559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6-7</w:t>
            </w:r>
          </w:p>
        </w:tc>
        <w:tc>
          <w:tcPr>
            <w:tcW w:w="405" w:type="dxa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613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3-4</w:t>
            </w:r>
          </w:p>
        </w:tc>
        <w:tc>
          <w:tcPr>
            <w:tcW w:w="4394" w:type="dxa"/>
            <w:vAlign w:val="center"/>
          </w:tcPr>
          <w:p>
            <w:pPr>
              <w:numPr>
                <w:ilvl w:val="0"/>
                <w:numId w:val="2"/>
              </w:numPr>
              <w:rPr>
                <w:szCs w:val="21"/>
              </w:rPr>
            </w:pPr>
            <w:r>
              <w:rPr>
                <w:rFonts w:hint="eastAsia"/>
                <w:szCs w:val="21"/>
              </w:rPr>
              <w:t>开展化工项目的工艺流程设计</w:t>
            </w:r>
          </w:p>
          <w:p>
            <w:pPr>
              <w:numPr>
                <w:ilvl w:val="0"/>
                <w:numId w:val="2"/>
              </w:numPr>
              <w:rPr>
                <w:szCs w:val="21"/>
              </w:rPr>
            </w:pPr>
            <w:r>
              <w:rPr>
                <w:rFonts w:hint="eastAsia"/>
                <w:szCs w:val="21"/>
              </w:rPr>
              <w:t>提交合格的工艺流程简图纸质版</w:t>
            </w:r>
          </w:p>
        </w:tc>
        <w:tc>
          <w:tcPr>
            <w:tcW w:w="897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662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725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5" w:hRule="atLeast"/>
          <w:jc w:val="center"/>
        </w:trPr>
        <w:tc>
          <w:tcPr>
            <w:tcW w:w="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8-12</w:t>
            </w: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3-4</w:t>
            </w: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将设计的工艺流程，通过A</w:t>
            </w:r>
            <w:r>
              <w:rPr>
                <w:szCs w:val="21"/>
              </w:rPr>
              <w:t>spen Plus</w:t>
            </w:r>
            <w:r>
              <w:rPr>
                <w:rFonts w:hint="eastAsia"/>
                <w:szCs w:val="21"/>
              </w:rPr>
              <w:t>软件进行模拟，打通工艺流程。</w:t>
            </w:r>
          </w:p>
        </w:tc>
        <w:tc>
          <w:tcPr>
            <w:tcW w:w="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</w:t>
            </w:r>
          </w:p>
        </w:tc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</w:t>
            </w:r>
          </w:p>
        </w:tc>
        <w:tc>
          <w:tcPr>
            <w:tcW w:w="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6" w:hRule="atLeast"/>
          <w:jc w:val="center"/>
        </w:trPr>
        <w:tc>
          <w:tcPr>
            <w:tcW w:w="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13-14</w:t>
            </w: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3-4</w:t>
            </w: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A</w:t>
            </w:r>
            <w:r>
              <w:rPr>
                <w:szCs w:val="21"/>
              </w:rPr>
              <w:t>spen Plus</w:t>
            </w:r>
            <w:r>
              <w:rPr>
                <w:rFonts w:hint="eastAsia"/>
                <w:szCs w:val="21"/>
              </w:rPr>
              <w:t>流程模拟的答辩，每位学生在机房讲解自己的流程模拟文件，指导老师根据完成情况打分。</w:t>
            </w:r>
          </w:p>
        </w:tc>
        <w:tc>
          <w:tcPr>
            <w:tcW w:w="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6" w:hRule="atLeast"/>
          <w:jc w:val="center"/>
        </w:trPr>
        <w:tc>
          <w:tcPr>
            <w:tcW w:w="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15-16</w:t>
            </w: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3-4</w:t>
            </w: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3"/>
              </w:numPr>
              <w:rPr>
                <w:szCs w:val="21"/>
              </w:rPr>
            </w:pPr>
            <w:r>
              <w:rPr>
                <w:rFonts w:hint="eastAsia"/>
                <w:szCs w:val="21"/>
              </w:rPr>
              <w:t>绘制全流程的PFD流程图</w:t>
            </w:r>
          </w:p>
          <w:p>
            <w:pPr>
              <w:numPr>
                <w:ilvl w:val="0"/>
                <w:numId w:val="3"/>
              </w:numPr>
              <w:rPr>
                <w:szCs w:val="21"/>
              </w:rPr>
            </w:pPr>
            <w:r>
              <w:rPr>
                <w:rFonts w:hint="eastAsia"/>
                <w:szCs w:val="21"/>
              </w:rPr>
              <w:t>设计部分流程的PID图（1张图）</w:t>
            </w:r>
          </w:p>
          <w:p>
            <w:pPr>
              <w:numPr>
                <w:ilvl w:val="0"/>
                <w:numId w:val="3"/>
              </w:numPr>
              <w:rPr>
                <w:szCs w:val="21"/>
              </w:rPr>
            </w:pPr>
            <w:r>
              <w:rPr>
                <w:rFonts w:hint="eastAsia"/>
                <w:szCs w:val="21"/>
              </w:rPr>
              <w:t>提交合格的PFD和PID电子版</w:t>
            </w:r>
          </w:p>
        </w:tc>
        <w:tc>
          <w:tcPr>
            <w:tcW w:w="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2" w:hRule="atLeast"/>
          <w:jc w:val="center"/>
        </w:trPr>
        <w:tc>
          <w:tcPr>
            <w:tcW w:w="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17-19</w:t>
            </w: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3-4</w:t>
            </w: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4"/>
              </w:numPr>
              <w:rPr>
                <w:szCs w:val="21"/>
              </w:rPr>
            </w:pPr>
            <w:r>
              <w:rPr>
                <w:rFonts w:hint="eastAsia"/>
                <w:szCs w:val="21"/>
              </w:rPr>
              <w:t>根据完成的设计工作，撰写工艺流程设计说明书，提交电子版。</w:t>
            </w:r>
          </w:p>
          <w:p>
            <w:pPr>
              <w:numPr>
                <w:ilvl w:val="0"/>
                <w:numId w:val="4"/>
              </w:numPr>
              <w:rPr>
                <w:szCs w:val="21"/>
              </w:rPr>
            </w:pPr>
            <w:r>
              <w:rPr>
                <w:rFonts w:hint="eastAsia"/>
                <w:szCs w:val="21"/>
              </w:rPr>
              <w:t>提交完成作品的纸质版材料</w:t>
            </w:r>
          </w:p>
        </w:tc>
        <w:tc>
          <w:tcPr>
            <w:tcW w:w="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</w:tbl>
    <w:p>
      <w:pPr>
        <w:rPr>
          <w:szCs w:val="21"/>
          <w:lang w:val="en-GB"/>
        </w:rPr>
      </w:pPr>
    </w:p>
    <w:sectPr>
      <w:pgSz w:w="11907" w:h="16840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729E7"/>
    <w:multiLevelType w:val="multilevel"/>
    <w:tmpl w:val="0E6729E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C1E53F6"/>
    <w:multiLevelType w:val="multilevel"/>
    <w:tmpl w:val="1C1E53F6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33C557B"/>
    <w:multiLevelType w:val="multilevel"/>
    <w:tmpl w:val="333C557B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C7874B2"/>
    <w:multiLevelType w:val="multilevel"/>
    <w:tmpl w:val="6C7874B2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1044AE"/>
    <w:rsid w:val="00014360"/>
    <w:rsid w:val="000243CF"/>
    <w:rsid w:val="00047431"/>
    <w:rsid w:val="000611D4"/>
    <w:rsid w:val="00065AF7"/>
    <w:rsid w:val="000665B8"/>
    <w:rsid w:val="000815CF"/>
    <w:rsid w:val="0008741D"/>
    <w:rsid w:val="000931C6"/>
    <w:rsid w:val="000964EE"/>
    <w:rsid w:val="000A2A6C"/>
    <w:rsid w:val="000B113C"/>
    <w:rsid w:val="000C25A2"/>
    <w:rsid w:val="000F07AD"/>
    <w:rsid w:val="000F2510"/>
    <w:rsid w:val="001044AE"/>
    <w:rsid w:val="00112E63"/>
    <w:rsid w:val="00117E46"/>
    <w:rsid w:val="00121F34"/>
    <w:rsid w:val="00124E46"/>
    <w:rsid w:val="001332E2"/>
    <w:rsid w:val="00140003"/>
    <w:rsid w:val="00151F54"/>
    <w:rsid w:val="001532C6"/>
    <w:rsid w:val="00157380"/>
    <w:rsid w:val="001610EC"/>
    <w:rsid w:val="00174AC4"/>
    <w:rsid w:val="00187AC3"/>
    <w:rsid w:val="001910DD"/>
    <w:rsid w:val="00194850"/>
    <w:rsid w:val="00196008"/>
    <w:rsid w:val="001A0EA1"/>
    <w:rsid w:val="001A172D"/>
    <w:rsid w:val="001B6C78"/>
    <w:rsid w:val="001D3C1B"/>
    <w:rsid w:val="001E1555"/>
    <w:rsid w:val="001E2174"/>
    <w:rsid w:val="001E44A8"/>
    <w:rsid w:val="001F11C9"/>
    <w:rsid w:val="001F2D54"/>
    <w:rsid w:val="001F401A"/>
    <w:rsid w:val="00201330"/>
    <w:rsid w:val="00215A47"/>
    <w:rsid w:val="002249A9"/>
    <w:rsid w:val="00225052"/>
    <w:rsid w:val="0023047F"/>
    <w:rsid w:val="00236785"/>
    <w:rsid w:val="002515E3"/>
    <w:rsid w:val="0025277D"/>
    <w:rsid w:val="0025500C"/>
    <w:rsid w:val="00265CB2"/>
    <w:rsid w:val="00272D2E"/>
    <w:rsid w:val="00273724"/>
    <w:rsid w:val="00287DAB"/>
    <w:rsid w:val="0029089A"/>
    <w:rsid w:val="00291EB0"/>
    <w:rsid w:val="002A3D39"/>
    <w:rsid w:val="002A7233"/>
    <w:rsid w:val="002C6530"/>
    <w:rsid w:val="002E2EBF"/>
    <w:rsid w:val="002F7EC4"/>
    <w:rsid w:val="00304454"/>
    <w:rsid w:val="003176F4"/>
    <w:rsid w:val="00320D68"/>
    <w:rsid w:val="00320E11"/>
    <w:rsid w:val="003216B6"/>
    <w:rsid w:val="0033624B"/>
    <w:rsid w:val="00336D96"/>
    <w:rsid w:val="003633ED"/>
    <w:rsid w:val="0036591F"/>
    <w:rsid w:val="00366221"/>
    <w:rsid w:val="00372549"/>
    <w:rsid w:val="003755EF"/>
    <w:rsid w:val="00375A68"/>
    <w:rsid w:val="0037677C"/>
    <w:rsid w:val="00380D2F"/>
    <w:rsid w:val="00391F57"/>
    <w:rsid w:val="003950A1"/>
    <w:rsid w:val="00396876"/>
    <w:rsid w:val="003B6833"/>
    <w:rsid w:val="003C21ED"/>
    <w:rsid w:val="003D72DA"/>
    <w:rsid w:val="003E0D7E"/>
    <w:rsid w:val="003E33A7"/>
    <w:rsid w:val="003E52B6"/>
    <w:rsid w:val="00410B98"/>
    <w:rsid w:val="00425096"/>
    <w:rsid w:val="004254D2"/>
    <w:rsid w:val="004302D5"/>
    <w:rsid w:val="00431146"/>
    <w:rsid w:val="00433407"/>
    <w:rsid w:val="0043703B"/>
    <w:rsid w:val="004418DB"/>
    <w:rsid w:val="0044193D"/>
    <w:rsid w:val="004420E7"/>
    <w:rsid w:val="00444DD3"/>
    <w:rsid w:val="00445264"/>
    <w:rsid w:val="004633F5"/>
    <w:rsid w:val="00485019"/>
    <w:rsid w:val="0049491F"/>
    <w:rsid w:val="004A4BC6"/>
    <w:rsid w:val="004A5611"/>
    <w:rsid w:val="004A62BD"/>
    <w:rsid w:val="004A7F24"/>
    <w:rsid w:val="004C3951"/>
    <w:rsid w:val="004C5AF1"/>
    <w:rsid w:val="004D3C1A"/>
    <w:rsid w:val="004D4FAC"/>
    <w:rsid w:val="004D5ADC"/>
    <w:rsid w:val="004D7BE0"/>
    <w:rsid w:val="004E5AD4"/>
    <w:rsid w:val="004F7456"/>
    <w:rsid w:val="005012DA"/>
    <w:rsid w:val="00503A31"/>
    <w:rsid w:val="005444A5"/>
    <w:rsid w:val="00583114"/>
    <w:rsid w:val="00593F67"/>
    <w:rsid w:val="005B352A"/>
    <w:rsid w:val="005B4C31"/>
    <w:rsid w:val="005B58F8"/>
    <w:rsid w:val="005C3F15"/>
    <w:rsid w:val="005D3EA4"/>
    <w:rsid w:val="005E02B6"/>
    <w:rsid w:val="005E07B5"/>
    <w:rsid w:val="005F13C5"/>
    <w:rsid w:val="005F7B55"/>
    <w:rsid w:val="0060048A"/>
    <w:rsid w:val="006179D7"/>
    <w:rsid w:val="00630EDF"/>
    <w:rsid w:val="00634B12"/>
    <w:rsid w:val="00635222"/>
    <w:rsid w:val="00653B49"/>
    <w:rsid w:val="00662491"/>
    <w:rsid w:val="006A05E6"/>
    <w:rsid w:val="006A21F7"/>
    <w:rsid w:val="006A2D8C"/>
    <w:rsid w:val="006A42FB"/>
    <w:rsid w:val="006B0F08"/>
    <w:rsid w:val="006B1F0E"/>
    <w:rsid w:val="006B330D"/>
    <w:rsid w:val="006B4337"/>
    <w:rsid w:val="006B7C08"/>
    <w:rsid w:val="006C09F6"/>
    <w:rsid w:val="006C10FD"/>
    <w:rsid w:val="006C52B5"/>
    <w:rsid w:val="006E13CC"/>
    <w:rsid w:val="006F090B"/>
    <w:rsid w:val="006F3C72"/>
    <w:rsid w:val="0071394F"/>
    <w:rsid w:val="0073099C"/>
    <w:rsid w:val="00731E25"/>
    <w:rsid w:val="007445C4"/>
    <w:rsid w:val="0076423E"/>
    <w:rsid w:val="007835E5"/>
    <w:rsid w:val="00787178"/>
    <w:rsid w:val="00794207"/>
    <w:rsid w:val="007A018E"/>
    <w:rsid w:val="007A7011"/>
    <w:rsid w:val="007B53CD"/>
    <w:rsid w:val="007C5BDC"/>
    <w:rsid w:val="007C7864"/>
    <w:rsid w:val="007E761B"/>
    <w:rsid w:val="007E7FD7"/>
    <w:rsid w:val="00802BCE"/>
    <w:rsid w:val="00805CFF"/>
    <w:rsid w:val="00810B40"/>
    <w:rsid w:val="00812E56"/>
    <w:rsid w:val="008437A9"/>
    <w:rsid w:val="00851A12"/>
    <w:rsid w:val="00873816"/>
    <w:rsid w:val="0089572C"/>
    <w:rsid w:val="008A1501"/>
    <w:rsid w:val="008B27BB"/>
    <w:rsid w:val="008C2E60"/>
    <w:rsid w:val="008D1188"/>
    <w:rsid w:val="008D160E"/>
    <w:rsid w:val="008D2AB7"/>
    <w:rsid w:val="008D3AF6"/>
    <w:rsid w:val="008F0246"/>
    <w:rsid w:val="008F71D4"/>
    <w:rsid w:val="00917080"/>
    <w:rsid w:val="009268A8"/>
    <w:rsid w:val="00927681"/>
    <w:rsid w:val="00941455"/>
    <w:rsid w:val="00951A20"/>
    <w:rsid w:val="009702F2"/>
    <w:rsid w:val="00980FCD"/>
    <w:rsid w:val="00984DBD"/>
    <w:rsid w:val="009A7938"/>
    <w:rsid w:val="009C6A05"/>
    <w:rsid w:val="009E0AB1"/>
    <w:rsid w:val="009E6963"/>
    <w:rsid w:val="00A23531"/>
    <w:rsid w:val="00A32519"/>
    <w:rsid w:val="00A339A6"/>
    <w:rsid w:val="00A42854"/>
    <w:rsid w:val="00A4501C"/>
    <w:rsid w:val="00A51D70"/>
    <w:rsid w:val="00A52412"/>
    <w:rsid w:val="00A71DDA"/>
    <w:rsid w:val="00AA6EBC"/>
    <w:rsid w:val="00AA7F40"/>
    <w:rsid w:val="00AF0699"/>
    <w:rsid w:val="00B01474"/>
    <w:rsid w:val="00B0531D"/>
    <w:rsid w:val="00B30008"/>
    <w:rsid w:val="00B30CC0"/>
    <w:rsid w:val="00B41D02"/>
    <w:rsid w:val="00B53D76"/>
    <w:rsid w:val="00B54506"/>
    <w:rsid w:val="00B5543C"/>
    <w:rsid w:val="00B64CF6"/>
    <w:rsid w:val="00B6716D"/>
    <w:rsid w:val="00B71F55"/>
    <w:rsid w:val="00B73AF6"/>
    <w:rsid w:val="00B74D66"/>
    <w:rsid w:val="00BA5E27"/>
    <w:rsid w:val="00BB7374"/>
    <w:rsid w:val="00BC3131"/>
    <w:rsid w:val="00BC4D15"/>
    <w:rsid w:val="00BC4D96"/>
    <w:rsid w:val="00BD1107"/>
    <w:rsid w:val="00BE31A7"/>
    <w:rsid w:val="00BE3475"/>
    <w:rsid w:val="00BE696F"/>
    <w:rsid w:val="00BF375B"/>
    <w:rsid w:val="00BF63F7"/>
    <w:rsid w:val="00C02489"/>
    <w:rsid w:val="00C126BB"/>
    <w:rsid w:val="00C3200A"/>
    <w:rsid w:val="00C33D08"/>
    <w:rsid w:val="00C440D9"/>
    <w:rsid w:val="00C5308D"/>
    <w:rsid w:val="00C548FE"/>
    <w:rsid w:val="00C5500C"/>
    <w:rsid w:val="00C60B57"/>
    <w:rsid w:val="00C6761F"/>
    <w:rsid w:val="00C76298"/>
    <w:rsid w:val="00C80F49"/>
    <w:rsid w:val="00C8293B"/>
    <w:rsid w:val="00CC3296"/>
    <w:rsid w:val="00CC5977"/>
    <w:rsid w:val="00CC69AD"/>
    <w:rsid w:val="00CC75EA"/>
    <w:rsid w:val="00CF6C9D"/>
    <w:rsid w:val="00D05A55"/>
    <w:rsid w:val="00D130B9"/>
    <w:rsid w:val="00D22B74"/>
    <w:rsid w:val="00D248D9"/>
    <w:rsid w:val="00D2793A"/>
    <w:rsid w:val="00D36D0A"/>
    <w:rsid w:val="00D47EAD"/>
    <w:rsid w:val="00D6425D"/>
    <w:rsid w:val="00D6436E"/>
    <w:rsid w:val="00D6524F"/>
    <w:rsid w:val="00D90077"/>
    <w:rsid w:val="00DA2141"/>
    <w:rsid w:val="00DA2C05"/>
    <w:rsid w:val="00DB113C"/>
    <w:rsid w:val="00DB15E7"/>
    <w:rsid w:val="00DB39EB"/>
    <w:rsid w:val="00DE5636"/>
    <w:rsid w:val="00E14EE1"/>
    <w:rsid w:val="00E17C8B"/>
    <w:rsid w:val="00E217EA"/>
    <w:rsid w:val="00E2186A"/>
    <w:rsid w:val="00E37AA2"/>
    <w:rsid w:val="00E54176"/>
    <w:rsid w:val="00E7647B"/>
    <w:rsid w:val="00E811B5"/>
    <w:rsid w:val="00E90227"/>
    <w:rsid w:val="00E94EDD"/>
    <w:rsid w:val="00EB7A7A"/>
    <w:rsid w:val="00EB7DE4"/>
    <w:rsid w:val="00EC037E"/>
    <w:rsid w:val="00EC0741"/>
    <w:rsid w:val="00ED46DE"/>
    <w:rsid w:val="00EE2BA2"/>
    <w:rsid w:val="00EF726F"/>
    <w:rsid w:val="00F01296"/>
    <w:rsid w:val="00F06A73"/>
    <w:rsid w:val="00F32F14"/>
    <w:rsid w:val="00F37EFD"/>
    <w:rsid w:val="00F37FEA"/>
    <w:rsid w:val="00F47954"/>
    <w:rsid w:val="00F47B99"/>
    <w:rsid w:val="00F507C8"/>
    <w:rsid w:val="00F55AD8"/>
    <w:rsid w:val="00F66BA8"/>
    <w:rsid w:val="00F756A7"/>
    <w:rsid w:val="00F83A51"/>
    <w:rsid w:val="00F87349"/>
    <w:rsid w:val="00F91AAB"/>
    <w:rsid w:val="00F93DCA"/>
    <w:rsid w:val="00FA6376"/>
    <w:rsid w:val="00FC0038"/>
    <w:rsid w:val="00FC3346"/>
    <w:rsid w:val="00FD0B68"/>
    <w:rsid w:val="00FD6990"/>
    <w:rsid w:val="00FE20DA"/>
    <w:rsid w:val="29B97366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adjustRightInd w:val="0"/>
      <w:spacing w:line="312" w:lineRule="atLeast"/>
      <w:textAlignment w:val="baseline"/>
    </w:pPr>
    <w:rPr>
      <w:rFonts w:ascii="宋体" w:hAnsi="Courier New"/>
      <w:kern w:val="0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  <w:style w:type="character" w:customStyle="1" w:styleId="10">
    <w:name w:val="页脚 Char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Sdjuk</Company>
  <Pages>2</Pages>
  <Words>153</Words>
  <Characters>876</Characters>
  <Lines>7</Lines>
  <Paragraphs>2</Paragraphs>
  <TotalTime>0</TotalTime>
  <ScaleCrop>false</ScaleCrop>
  <LinksUpToDate>false</LinksUpToDate>
  <CharactersWithSpaces>1027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2016-09-22T01:31:00Z</dcterms:created>
  <dc:creator>Juk</dc:creator>
  <cp:lastModifiedBy>dell</cp:lastModifiedBy>
  <cp:lastPrinted>2014-04-20T04:20:00Z</cp:lastPrinted>
  <dcterms:modified xsi:type="dcterms:W3CDTF">2016-10-24T02:49:19Z</dcterms:modified>
  <dc:title>20   至20    学年  第    学期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